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D1" w:rsidRPr="0046477E" w:rsidRDefault="008E29D1" w:rsidP="00B40B32">
      <w:pPr>
        <w:jc w:val="center"/>
        <w:rPr>
          <w:b/>
          <w:bCs/>
          <w:i/>
          <w:iCs/>
          <w:sz w:val="40"/>
          <w:szCs w:val="40"/>
          <w:rtl/>
        </w:rPr>
      </w:pPr>
      <w:r w:rsidRPr="0046477E">
        <w:rPr>
          <w:b/>
          <w:bCs/>
          <w:i/>
          <w:iCs/>
          <w:sz w:val="40"/>
          <w:szCs w:val="40"/>
          <w:rtl/>
        </w:rPr>
        <w:t>"אם אשכחך ירושלים, תשכח ימיני..."</w:t>
      </w:r>
    </w:p>
    <w:p w:rsidR="008E29D1" w:rsidRPr="004D4BB9" w:rsidRDefault="006E4D62" w:rsidP="00B40B32">
      <w:pPr>
        <w:pStyle w:val="a3"/>
        <w:jc w:val="center"/>
        <w:rPr>
          <w:rFonts w:asciiTheme="minorBidi" w:hAnsiTheme="minorBidi" w:cstheme="minorBidi"/>
          <w:sz w:val="22"/>
          <w:szCs w:val="22"/>
        </w:rPr>
      </w:pPr>
      <w:r>
        <w:rPr>
          <w:rFonts w:asciiTheme="minorBidi" w:hAnsiTheme="minorBidi" w:cstheme="minorBidi" w:hint="cs"/>
          <w:sz w:val="22"/>
          <w:szCs w:val="22"/>
          <w:rtl/>
        </w:rPr>
        <w:t xml:space="preserve">             </w:t>
      </w:r>
      <w:r w:rsidR="008E29D1" w:rsidRPr="004D4BB9">
        <w:rPr>
          <w:rFonts w:asciiTheme="minorBidi" w:hAnsiTheme="minorBidi" w:cstheme="minorBidi"/>
          <w:sz w:val="22"/>
          <w:szCs w:val="22"/>
          <w:rtl/>
        </w:rPr>
        <w:t>כן לחיזוק ירושלים! כן לחיזוק חוסנה החברתי!  לא לקיצוץ תקציבי!!</w:t>
      </w:r>
      <w:r>
        <w:rPr>
          <w:rFonts w:asciiTheme="minorBidi" w:hAnsiTheme="minorBidi" w:cstheme="minorBidi"/>
          <w:sz w:val="22"/>
          <w:szCs w:val="22"/>
        </w:rPr>
        <w:t xml:space="preserve">   </w:t>
      </w:r>
    </w:p>
    <w:p w:rsidR="008E29D1" w:rsidRPr="0046477E" w:rsidRDefault="008E29D1" w:rsidP="00B40B32">
      <w:pPr>
        <w:jc w:val="center"/>
        <w:rPr>
          <w:rtl/>
        </w:rPr>
      </w:pPr>
    </w:p>
    <w:p w:rsidR="00FA7F6D" w:rsidRPr="00C0121E" w:rsidRDefault="004D4BB9" w:rsidP="00B40B32">
      <w:pPr>
        <w:spacing w:after="0"/>
        <w:jc w:val="center"/>
        <w:rPr>
          <w:rtl/>
        </w:rPr>
      </w:pPr>
      <w:r>
        <w:rPr>
          <w:rtl/>
        </w:rPr>
        <w:t xml:space="preserve">תושבים </w:t>
      </w:r>
      <w:r>
        <w:rPr>
          <w:rFonts w:hint="cs"/>
          <w:rtl/>
        </w:rPr>
        <w:t>יקרים</w:t>
      </w:r>
      <w:r w:rsidR="008E29D1" w:rsidRPr="0046477E">
        <w:rPr>
          <w:color w:val="000000"/>
          <w:rtl/>
        </w:rPr>
        <w:br/>
      </w:r>
      <w:r w:rsidR="00F07B13">
        <w:rPr>
          <w:rFonts w:hint="cs"/>
          <w:rtl/>
        </w:rPr>
        <w:t>שוב חוזר הניגון  הרע של משבר התקציב, והעיר ירושלים ניצבת בפני איום חריף ביותר על איכות החיים העירונית</w:t>
      </w:r>
      <w:r w:rsidR="00F07B13">
        <w:rPr>
          <w:rFonts w:hint="cs"/>
          <w:rtl/>
        </w:rPr>
        <w:t xml:space="preserve">.  </w:t>
      </w:r>
      <w:r w:rsidR="00F24711">
        <w:rPr>
          <w:rFonts w:hint="cs"/>
          <w:rtl/>
        </w:rPr>
        <w:t>ירושלים היא העיר היחידה בארץ שלא כלולה במנגנון הממשלתי הקבוע לתקצוב העיריה. בכל שנה אנו תלויים מחדש ברצונו של משרד האוצר וממשלת ישראל. ושוב, גם השנה, אנו נתקלים בקיר ובסירוב לסייע לירושלים.</w:t>
      </w:r>
      <w:r w:rsidR="00F07B13">
        <w:rPr>
          <w:rFonts w:hint="cs"/>
          <w:rtl/>
        </w:rPr>
        <w:t xml:space="preserve"> </w:t>
      </w:r>
      <w:r w:rsidR="008E29D1">
        <w:rPr>
          <w:rFonts w:hint="cs"/>
          <w:rtl/>
        </w:rPr>
        <w:t xml:space="preserve">משרד האוצר </w:t>
      </w:r>
      <w:r w:rsidR="00C0121E">
        <w:rPr>
          <w:rFonts w:hint="cs"/>
          <w:rtl/>
        </w:rPr>
        <w:t>מסרב לתקצב את ירושלים</w:t>
      </w:r>
      <w:r w:rsidR="008E29D1">
        <w:rPr>
          <w:rFonts w:hint="cs"/>
          <w:rtl/>
        </w:rPr>
        <w:t xml:space="preserve">, באופן היחסי המתבקש מגידול האוכלוסייה ומהאתגרים </w:t>
      </w:r>
      <w:r>
        <w:rPr>
          <w:rFonts w:hint="cs"/>
          <w:rtl/>
        </w:rPr>
        <w:t>שבפניה</w:t>
      </w:r>
      <w:r w:rsidR="006E4D62">
        <w:rPr>
          <w:rFonts w:hint="cs"/>
          <w:rtl/>
        </w:rPr>
        <w:t>,</w:t>
      </w:r>
      <w:bookmarkStart w:id="0" w:name="_GoBack"/>
      <w:bookmarkEnd w:id="0"/>
      <w:r w:rsidR="00F24711">
        <w:rPr>
          <w:rFonts w:hint="cs"/>
          <w:rtl/>
        </w:rPr>
        <w:t xml:space="preserve"> ומת</w:t>
      </w:r>
      <w:r w:rsidR="00F07B13">
        <w:rPr>
          <w:rFonts w:hint="cs"/>
          <w:rtl/>
        </w:rPr>
        <w:t>כחש להבטחות החתומות שניתנו ב2017.</w:t>
      </w:r>
    </w:p>
    <w:p w:rsidR="006E4D62" w:rsidRDefault="006E4D62" w:rsidP="00B40B32">
      <w:pPr>
        <w:spacing w:after="0"/>
        <w:jc w:val="center"/>
        <w:rPr>
          <w:b/>
          <w:bCs/>
          <w:sz w:val="28"/>
          <w:szCs w:val="28"/>
          <w:rtl/>
        </w:rPr>
      </w:pPr>
    </w:p>
    <w:p w:rsidR="00FA7F6D" w:rsidRPr="00B40B32" w:rsidRDefault="004D4BB9" w:rsidP="00B40B32">
      <w:pPr>
        <w:spacing w:after="0"/>
        <w:jc w:val="center"/>
        <w:rPr>
          <w:sz w:val="28"/>
          <w:szCs w:val="28"/>
          <w:rtl/>
        </w:rPr>
      </w:pPr>
      <w:r w:rsidRPr="00B40B32">
        <w:rPr>
          <w:rFonts w:hint="cs"/>
          <w:b/>
          <w:bCs/>
          <w:sz w:val="28"/>
          <w:szCs w:val="28"/>
          <w:rtl/>
        </w:rPr>
        <w:t>המשמעות היא קיצוץ התקציב העירוני ב250  מיליון  ₪.</w:t>
      </w:r>
    </w:p>
    <w:p w:rsidR="00FA7F6D" w:rsidRPr="00B40B32" w:rsidRDefault="00F24711" w:rsidP="00B40B32">
      <w:pPr>
        <w:spacing w:after="0"/>
        <w:jc w:val="center"/>
        <w:rPr>
          <w:rFonts w:asciiTheme="minorBidi" w:hAnsiTheme="minorBidi"/>
          <w:b/>
          <w:bCs/>
          <w:color w:val="000000"/>
          <w:sz w:val="24"/>
          <w:szCs w:val="24"/>
          <w:rtl/>
        </w:rPr>
      </w:pPr>
      <w:r>
        <w:rPr>
          <w:rFonts w:hint="cs"/>
          <w:rtl/>
        </w:rPr>
        <w:t xml:space="preserve">קיצוץ שמשמעותו </w:t>
      </w:r>
      <w:r w:rsidR="008E29D1">
        <w:rPr>
          <w:rFonts w:hint="cs"/>
          <w:rtl/>
        </w:rPr>
        <w:t>פגיעה קשה מאד באיכות השירותים העירוניים</w:t>
      </w:r>
      <w:r>
        <w:rPr>
          <w:rFonts w:hint="cs"/>
          <w:rtl/>
        </w:rPr>
        <w:t xml:space="preserve"> והקהילתיים, ובאיכות החיים בעיר, </w:t>
      </w:r>
      <w:r w:rsidR="00BE3F05" w:rsidRPr="00B40B32">
        <w:rPr>
          <w:rFonts w:asciiTheme="minorBidi" w:hAnsiTheme="minorBidi" w:hint="cs"/>
          <w:b/>
          <w:bCs/>
          <w:color w:val="000000"/>
          <w:sz w:val="24"/>
          <w:szCs w:val="24"/>
          <w:rtl/>
        </w:rPr>
        <w:t>בי</w:t>
      </w:r>
      <w:r w:rsidRPr="00B40B32">
        <w:rPr>
          <w:rFonts w:asciiTheme="minorBidi" w:hAnsiTheme="minorBidi" w:hint="cs"/>
          <w:b/>
          <w:bCs/>
          <w:color w:val="000000"/>
          <w:sz w:val="24"/>
          <w:szCs w:val="24"/>
          <w:rtl/>
        </w:rPr>
        <w:t>ן</w:t>
      </w:r>
      <w:r w:rsidR="00BE3F05" w:rsidRPr="00B40B32">
        <w:rPr>
          <w:rFonts w:asciiTheme="minorBidi" w:hAnsiTheme="minorBidi" w:hint="cs"/>
          <w:b/>
          <w:bCs/>
          <w:color w:val="000000"/>
          <w:sz w:val="24"/>
          <w:szCs w:val="24"/>
          <w:rtl/>
        </w:rPr>
        <w:t xml:space="preserve"> השאר</w:t>
      </w:r>
      <w:r w:rsidR="00FA7F6D" w:rsidRPr="00B40B32">
        <w:rPr>
          <w:rFonts w:asciiTheme="minorBidi" w:hAnsiTheme="minorBidi"/>
          <w:b/>
          <w:bCs/>
          <w:color w:val="000000"/>
          <w:sz w:val="24"/>
          <w:szCs w:val="24"/>
          <w:rtl/>
        </w:rPr>
        <w:t>:</w:t>
      </w:r>
    </w:p>
    <w:p w:rsidR="00FA7F6D" w:rsidRPr="00B40B32" w:rsidRDefault="00FA7F6D" w:rsidP="00B40B32">
      <w:pPr>
        <w:pStyle w:val="a3"/>
        <w:numPr>
          <w:ilvl w:val="0"/>
          <w:numId w:val="11"/>
        </w:numPr>
        <w:bidi/>
        <w:jc w:val="center"/>
        <w:rPr>
          <w:rFonts w:asciiTheme="minorBidi" w:hAnsiTheme="minorBidi" w:cstheme="minorBidi"/>
          <w:b/>
          <w:bCs/>
          <w:color w:val="000000"/>
        </w:rPr>
      </w:pPr>
      <w:r w:rsidRPr="00B40B32">
        <w:rPr>
          <w:rFonts w:asciiTheme="minorBidi" w:hAnsiTheme="minorBidi" w:cstheme="minorBidi"/>
          <w:b/>
          <w:bCs/>
          <w:color w:val="000000"/>
          <w:rtl/>
        </w:rPr>
        <w:t>הרעה בתחום ניקיון השכונות</w:t>
      </w:r>
    </w:p>
    <w:p w:rsidR="00F24711" w:rsidRPr="00B40B32" w:rsidRDefault="00F24711" w:rsidP="00B40B32">
      <w:pPr>
        <w:pStyle w:val="a3"/>
        <w:numPr>
          <w:ilvl w:val="0"/>
          <w:numId w:val="11"/>
        </w:numPr>
        <w:bidi/>
        <w:jc w:val="center"/>
        <w:rPr>
          <w:rFonts w:asciiTheme="minorBidi" w:hAnsiTheme="minorBidi" w:cstheme="minorBidi"/>
          <w:b/>
          <w:bCs/>
          <w:color w:val="000000"/>
          <w:rtl/>
        </w:rPr>
      </w:pPr>
      <w:r w:rsidRPr="00B40B32">
        <w:rPr>
          <w:rFonts w:asciiTheme="minorBidi" w:hAnsiTheme="minorBidi" w:cstheme="minorBidi" w:hint="cs"/>
          <w:b/>
          <w:bCs/>
          <w:color w:val="000000"/>
          <w:rtl/>
        </w:rPr>
        <w:t>צמצום שעות האבטחה במוסדות החינוך</w:t>
      </w:r>
    </w:p>
    <w:p w:rsidR="00FA7F6D" w:rsidRPr="00B40B32" w:rsidRDefault="00FA7F6D" w:rsidP="00B40B32">
      <w:pPr>
        <w:pStyle w:val="a3"/>
        <w:numPr>
          <w:ilvl w:val="0"/>
          <w:numId w:val="11"/>
        </w:numPr>
        <w:bidi/>
        <w:jc w:val="center"/>
        <w:rPr>
          <w:rFonts w:asciiTheme="minorBidi" w:hAnsiTheme="minorBidi" w:cstheme="minorBidi"/>
          <w:b/>
          <w:bCs/>
          <w:color w:val="000000"/>
        </w:rPr>
      </w:pPr>
      <w:r w:rsidRPr="00B40B32">
        <w:rPr>
          <w:rFonts w:asciiTheme="minorBidi" w:hAnsiTheme="minorBidi" w:cstheme="minorBidi"/>
          <w:b/>
          <w:bCs/>
          <w:color w:val="000000"/>
          <w:rtl/>
        </w:rPr>
        <w:t>פגיעה קשה בתקציב החינוך המשלימים</w:t>
      </w:r>
      <w:r w:rsidR="00F24711" w:rsidRPr="00B40B32">
        <w:rPr>
          <w:rFonts w:asciiTheme="minorBidi" w:hAnsiTheme="minorBidi" w:cstheme="minorBidi" w:hint="cs"/>
          <w:b/>
          <w:bCs/>
          <w:color w:val="000000"/>
          <w:rtl/>
        </w:rPr>
        <w:t xml:space="preserve"> וביטול </w:t>
      </w:r>
      <w:proofErr w:type="spellStart"/>
      <w:r w:rsidR="00F24711" w:rsidRPr="00B40B32">
        <w:rPr>
          <w:rFonts w:asciiTheme="minorBidi" w:hAnsiTheme="minorBidi" w:cstheme="minorBidi" w:hint="cs"/>
          <w:b/>
          <w:bCs/>
          <w:color w:val="000000"/>
          <w:rtl/>
        </w:rPr>
        <w:t>תוכניות</w:t>
      </w:r>
      <w:proofErr w:type="spellEnd"/>
      <w:r w:rsidR="00F24711" w:rsidRPr="00B40B32">
        <w:rPr>
          <w:rFonts w:asciiTheme="minorBidi" w:hAnsiTheme="minorBidi" w:cstheme="minorBidi" w:hint="cs"/>
          <w:b/>
          <w:bCs/>
          <w:color w:val="000000"/>
          <w:rtl/>
        </w:rPr>
        <w:t xml:space="preserve"> חינוך בבתי הספר</w:t>
      </w:r>
      <w:r w:rsidRPr="00B40B32">
        <w:rPr>
          <w:rFonts w:asciiTheme="minorBidi" w:hAnsiTheme="minorBidi" w:cstheme="minorBidi"/>
          <w:b/>
          <w:bCs/>
          <w:color w:val="000000"/>
          <w:rtl/>
        </w:rPr>
        <w:t>.</w:t>
      </w:r>
    </w:p>
    <w:p w:rsidR="00BE3F05" w:rsidRPr="00B40B32" w:rsidRDefault="00F24711" w:rsidP="00B40B32">
      <w:pPr>
        <w:pStyle w:val="a3"/>
        <w:numPr>
          <w:ilvl w:val="0"/>
          <w:numId w:val="11"/>
        </w:numPr>
        <w:bidi/>
        <w:jc w:val="center"/>
        <w:rPr>
          <w:rFonts w:asciiTheme="minorBidi" w:hAnsiTheme="minorBidi" w:cstheme="minorBidi"/>
          <w:b/>
          <w:bCs/>
          <w:color w:val="000000"/>
        </w:rPr>
      </w:pPr>
      <w:r w:rsidRPr="00B40B32">
        <w:rPr>
          <w:rFonts w:asciiTheme="minorBidi" w:hAnsiTheme="minorBidi" w:cstheme="minorBidi" w:hint="cs"/>
          <w:b/>
          <w:bCs/>
          <w:color w:val="000000"/>
          <w:rtl/>
        </w:rPr>
        <w:t>השבתת חיי התרבות והאירועים</w:t>
      </w:r>
    </w:p>
    <w:p w:rsidR="00BE3F05" w:rsidRPr="00B40B32" w:rsidRDefault="00BE3F05" w:rsidP="00B40B32">
      <w:pPr>
        <w:pStyle w:val="a3"/>
        <w:numPr>
          <w:ilvl w:val="0"/>
          <w:numId w:val="11"/>
        </w:numPr>
        <w:bidi/>
        <w:jc w:val="center"/>
        <w:rPr>
          <w:rFonts w:asciiTheme="minorBidi" w:hAnsiTheme="minorBidi" w:cstheme="minorBidi"/>
          <w:b/>
          <w:bCs/>
          <w:color w:val="000000"/>
        </w:rPr>
      </w:pPr>
      <w:r w:rsidRPr="00B40B32">
        <w:rPr>
          <w:rFonts w:asciiTheme="minorBidi" w:hAnsiTheme="minorBidi" w:cstheme="minorBidi" w:hint="cs"/>
          <w:b/>
          <w:bCs/>
          <w:color w:val="000000"/>
          <w:rtl/>
        </w:rPr>
        <w:t>ביטול הפעילות בתחומי הצעירים והמשפחות הצעירות</w:t>
      </w:r>
    </w:p>
    <w:p w:rsidR="00FA7F6D" w:rsidRPr="00B40B32" w:rsidRDefault="00FA7F6D" w:rsidP="00B40B32">
      <w:pPr>
        <w:pStyle w:val="a3"/>
        <w:numPr>
          <w:ilvl w:val="0"/>
          <w:numId w:val="11"/>
        </w:numPr>
        <w:bidi/>
        <w:jc w:val="center"/>
        <w:rPr>
          <w:rFonts w:asciiTheme="minorBidi" w:hAnsiTheme="minorBidi" w:cstheme="minorBidi"/>
          <w:b/>
          <w:bCs/>
          <w:color w:val="000000"/>
        </w:rPr>
      </w:pPr>
      <w:r w:rsidRPr="00B40B32">
        <w:rPr>
          <w:rFonts w:asciiTheme="minorBidi" w:hAnsiTheme="minorBidi" w:cstheme="minorBidi" w:hint="cs"/>
          <w:b/>
          <w:bCs/>
          <w:color w:val="000000"/>
          <w:rtl/>
        </w:rPr>
        <w:t xml:space="preserve">פגיעה קשה בכוח האדם הקהילתי </w:t>
      </w:r>
      <w:proofErr w:type="spellStart"/>
      <w:r w:rsidRPr="00B40B32">
        <w:rPr>
          <w:rFonts w:asciiTheme="minorBidi" w:hAnsiTheme="minorBidi" w:cstheme="minorBidi" w:hint="cs"/>
          <w:b/>
          <w:bCs/>
          <w:color w:val="000000"/>
          <w:rtl/>
        </w:rPr>
        <w:t>במינהל</w:t>
      </w:r>
      <w:proofErr w:type="spellEnd"/>
      <w:r w:rsidRPr="00B40B32">
        <w:rPr>
          <w:rFonts w:asciiTheme="minorBidi" w:hAnsiTheme="minorBidi" w:cstheme="minorBidi" w:hint="cs"/>
          <w:b/>
          <w:bCs/>
          <w:color w:val="000000"/>
          <w:rtl/>
        </w:rPr>
        <w:t xml:space="preserve"> וביטול תחום </w:t>
      </w:r>
      <w:proofErr w:type="spellStart"/>
      <w:r w:rsidRPr="00B40B32">
        <w:rPr>
          <w:rFonts w:asciiTheme="minorBidi" w:hAnsiTheme="minorBidi" w:cstheme="minorBidi" w:hint="cs"/>
          <w:b/>
          <w:bCs/>
          <w:color w:val="000000"/>
          <w:rtl/>
        </w:rPr>
        <w:t>התיכנון</w:t>
      </w:r>
      <w:proofErr w:type="spellEnd"/>
      <w:r w:rsidRPr="00B40B32">
        <w:rPr>
          <w:rFonts w:asciiTheme="minorBidi" w:hAnsiTheme="minorBidi" w:cstheme="minorBidi" w:hint="cs"/>
          <w:b/>
          <w:bCs/>
          <w:color w:val="000000"/>
          <w:rtl/>
        </w:rPr>
        <w:t xml:space="preserve"> האורבני.</w:t>
      </w:r>
    </w:p>
    <w:p w:rsidR="00F24711" w:rsidRPr="00B40B32" w:rsidRDefault="00F24711" w:rsidP="00B40B32">
      <w:pPr>
        <w:pStyle w:val="a3"/>
        <w:numPr>
          <w:ilvl w:val="0"/>
          <w:numId w:val="11"/>
        </w:numPr>
        <w:bidi/>
        <w:jc w:val="center"/>
        <w:rPr>
          <w:rFonts w:asciiTheme="minorBidi" w:hAnsiTheme="minorBidi" w:cstheme="minorBidi"/>
          <w:b/>
          <w:bCs/>
          <w:color w:val="000000"/>
        </w:rPr>
      </w:pPr>
      <w:r w:rsidRPr="00B40B32">
        <w:rPr>
          <w:rFonts w:asciiTheme="minorBidi" w:hAnsiTheme="minorBidi" w:cstheme="minorBidi" w:hint="cs"/>
          <w:b/>
          <w:bCs/>
          <w:color w:val="000000"/>
          <w:rtl/>
        </w:rPr>
        <w:t>ביטול השיטור הקהילתי</w:t>
      </w:r>
    </w:p>
    <w:p w:rsidR="00BE3F05" w:rsidRPr="00B40B32" w:rsidRDefault="00F24711" w:rsidP="00B40B32">
      <w:pPr>
        <w:pStyle w:val="a3"/>
        <w:numPr>
          <w:ilvl w:val="0"/>
          <w:numId w:val="11"/>
        </w:numPr>
        <w:bidi/>
        <w:jc w:val="center"/>
        <w:rPr>
          <w:rFonts w:asciiTheme="minorBidi" w:hAnsiTheme="minorBidi" w:cstheme="minorBidi"/>
          <w:b/>
          <w:bCs/>
          <w:color w:val="000000"/>
        </w:rPr>
      </w:pPr>
      <w:r w:rsidRPr="00B40B32">
        <w:rPr>
          <w:rFonts w:asciiTheme="minorBidi" w:hAnsiTheme="minorBidi" w:cstheme="minorBidi" w:hint="cs"/>
          <w:b/>
          <w:bCs/>
          <w:color w:val="000000"/>
          <w:rtl/>
        </w:rPr>
        <w:t>צמצום פעילות תנועות הנוער והסיוע לחניכים נצרכים</w:t>
      </w:r>
    </w:p>
    <w:p w:rsidR="00FA7F6D" w:rsidRPr="00B40B32" w:rsidRDefault="00F24711" w:rsidP="00B40B32">
      <w:pPr>
        <w:spacing w:after="0"/>
        <w:jc w:val="center"/>
        <w:rPr>
          <w:rFonts w:asciiTheme="minorBidi" w:hAnsiTheme="minorBidi"/>
          <w:b/>
          <w:bCs/>
          <w:color w:val="000000"/>
          <w:sz w:val="24"/>
          <w:szCs w:val="24"/>
          <w:rtl/>
        </w:rPr>
      </w:pPr>
      <w:r w:rsidRPr="00B40B32">
        <w:rPr>
          <w:rFonts w:hint="cs"/>
          <w:b/>
          <w:bCs/>
          <w:sz w:val="24"/>
          <w:szCs w:val="24"/>
          <w:rtl/>
        </w:rPr>
        <w:t xml:space="preserve">בנוסף לכך, האוצר הבהיר לעירייה, כי אין כל מחויבות ממשלתית להמשך </w:t>
      </w:r>
      <w:proofErr w:type="spellStart"/>
      <w:r w:rsidRPr="00B40B32">
        <w:rPr>
          <w:rFonts w:hint="cs"/>
          <w:b/>
          <w:bCs/>
          <w:sz w:val="24"/>
          <w:szCs w:val="24"/>
          <w:rtl/>
        </w:rPr>
        <w:t>תיקצוב</w:t>
      </w:r>
      <w:proofErr w:type="spellEnd"/>
      <w:r w:rsidRPr="00B40B32">
        <w:rPr>
          <w:rFonts w:hint="cs"/>
          <w:b/>
          <w:bCs/>
          <w:sz w:val="24"/>
          <w:szCs w:val="24"/>
          <w:rtl/>
        </w:rPr>
        <w:t xml:space="preserve"> תכנית צהרוני ניצנים.</w:t>
      </w:r>
    </w:p>
    <w:p w:rsidR="00FA7F6D" w:rsidRPr="00B40B32" w:rsidRDefault="00FA7F6D" w:rsidP="00B40B32">
      <w:pPr>
        <w:spacing w:after="0"/>
        <w:jc w:val="center"/>
        <w:rPr>
          <w:b/>
          <w:bCs/>
          <w:color w:val="000000"/>
          <w:sz w:val="24"/>
          <w:szCs w:val="24"/>
          <w:rtl/>
        </w:rPr>
      </w:pPr>
    </w:p>
    <w:p w:rsidR="0033422D" w:rsidRDefault="0033422D" w:rsidP="00B40B32">
      <w:pPr>
        <w:spacing w:after="0"/>
        <w:rPr>
          <w:rtl/>
        </w:rPr>
      </w:pPr>
    </w:p>
    <w:p w:rsidR="0033422D" w:rsidRDefault="0033422D" w:rsidP="00B40B32">
      <w:pPr>
        <w:spacing w:after="0"/>
        <w:jc w:val="center"/>
        <w:rPr>
          <w:color w:val="000000"/>
          <w:rtl/>
        </w:rPr>
      </w:pPr>
      <w:r>
        <w:rPr>
          <w:rFonts w:hint="cs"/>
          <w:rtl/>
        </w:rPr>
        <w:t>אחרי שנים של צמיחה ושדרוג באיכות החיים בירושלים, לא נוכל להשלים עם פגיעה קשה שכזו.</w:t>
      </w:r>
    </w:p>
    <w:p w:rsidR="00F24711" w:rsidRDefault="00F24711" w:rsidP="00B40B32">
      <w:pPr>
        <w:spacing w:after="0"/>
        <w:jc w:val="center"/>
        <w:rPr>
          <w:color w:val="000000"/>
          <w:rtl/>
        </w:rPr>
      </w:pPr>
    </w:p>
    <w:p w:rsidR="008E29D1" w:rsidRDefault="008E29D1" w:rsidP="00B40B32">
      <w:pPr>
        <w:spacing w:after="0"/>
        <w:jc w:val="center"/>
        <w:rPr>
          <w:rtl/>
        </w:rPr>
      </w:pPr>
      <w:r>
        <w:rPr>
          <w:rFonts w:hint="cs"/>
          <w:rtl/>
        </w:rPr>
        <w:t xml:space="preserve">קואליציה רחבה של ארגוני החברה האזרחית בעיר בהובלת </w:t>
      </w:r>
      <w:proofErr w:type="spellStart"/>
      <w:r>
        <w:rPr>
          <w:rFonts w:hint="cs"/>
          <w:rtl/>
        </w:rPr>
        <w:t>המינהלים</w:t>
      </w:r>
      <w:proofErr w:type="spellEnd"/>
      <w:r>
        <w:rPr>
          <w:rFonts w:hint="cs"/>
          <w:rtl/>
        </w:rPr>
        <w:t xml:space="preserve"> הקהילתיים, ובה שותפים </w:t>
      </w:r>
      <w:r>
        <w:rPr>
          <w:rtl/>
        </w:rPr>
        <w:t>ו</w:t>
      </w:r>
      <w:r w:rsidRPr="00BA08F1">
        <w:rPr>
          <w:rtl/>
        </w:rPr>
        <w:t>עד</w:t>
      </w:r>
      <w:r>
        <w:rPr>
          <w:rFonts w:hint="cs"/>
          <w:rtl/>
        </w:rPr>
        <w:t>י</w:t>
      </w:r>
      <w:r>
        <w:rPr>
          <w:rtl/>
        </w:rPr>
        <w:t xml:space="preserve"> ההורים</w:t>
      </w:r>
      <w:r w:rsidRPr="00BA08F1">
        <w:rPr>
          <w:rFonts w:hint="cs"/>
          <w:rtl/>
        </w:rPr>
        <w:t>, אגודות הספורט</w:t>
      </w:r>
      <w:r>
        <w:rPr>
          <w:rtl/>
        </w:rPr>
        <w:t xml:space="preserve">, </w:t>
      </w:r>
      <w:r w:rsidR="00F24711">
        <w:rPr>
          <w:rFonts w:hint="cs"/>
          <w:rtl/>
        </w:rPr>
        <w:t>ועדי ה</w:t>
      </w:r>
      <w:r>
        <w:rPr>
          <w:rtl/>
        </w:rPr>
        <w:t xml:space="preserve">עובדים </w:t>
      </w:r>
      <w:r w:rsidR="00461261">
        <w:rPr>
          <w:rFonts w:hint="cs"/>
          <w:rtl/>
        </w:rPr>
        <w:t>חברו</w:t>
      </w:r>
      <w:r>
        <w:rPr>
          <w:rFonts w:hint="cs"/>
          <w:rtl/>
        </w:rPr>
        <w:t xml:space="preserve"> כדי לסייע לעירייה ולרה"ע במאבקם בשם הציבור הירושלמי.  </w:t>
      </w:r>
      <w:r w:rsidRPr="0046477E">
        <w:rPr>
          <w:color w:val="000000"/>
          <w:rtl/>
        </w:rPr>
        <w:t>לא נוותר ולא נשתוק עד שהאיום על פעילותנו יוסר</w:t>
      </w:r>
      <w:r w:rsidRPr="0046477E">
        <w:rPr>
          <w:rFonts w:hint="cs"/>
          <w:color w:val="000000"/>
          <w:rtl/>
        </w:rPr>
        <w:t xml:space="preserve">.  </w:t>
      </w:r>
      <w:r w:rsidRPr="0046477E">
        <w:rPr>
          <w:rtl/>
        </w:rPr>
        <w:t>אנו מבקשים מכם ל</w:t>
      </w:r>
      <w:r w:rsidR="00F24711">
        <w:rPr>
          <w:rFonts w:hint="cs"/>
          <w:rtl/>
        </w:rPr>
        <w:t xml:space="preserve">הצטרף </w:t>
      </w:r>
      <w:r w:rsidRPr="0046477E">
        <w:rPr>
          <w:rtl/>
        </w:rPr>
        <w:t xml:space="preserve"> למאבק על מנת לשמור על </w:t>
      </w:r>
      <w:r w:rsidRPr="0046477E">
        <w:rPr>
          <w:rFonts w:hint="cs"/>
          <w:rtl/>
        </w:rPr>
        <w:t xml:space="preserve">החיים העירונית בכלל, ועל </w:t>
      </w:r>
      <w:r w:rsidRPr="0046477E">
        <w:rPr>
          <w:rtl/>
        </w:rPr>
        <w:t xml:space="preserve">איכות </w:t>
      </w:r>
      <w:r w:rsidRPr="0046477E">
        <w:rPr>
          <w:rFonts w:hint="cs"/>
          <w:rtl/>
        </w:rPr>
        <w:t xml:space="preserve">שירותי </w:t>
      </w:r>
      <w:r w:rsidRPr="0046477E">
        <w:rPr>
          <w:rtl/>
        </w:rPr>
        <w:t xml:space="preserve">החינוך, </w:t>
      </w:r>
      <w:r w:rsidRPr="0046477E">
        <w:rPr>
          <w:rFonts w:hint="cs"/>
          <w:rtl/>
        </w:rPr>
        <w:t xml:space="preserve">התרבות והקהילה </w:t>
      </w:r>
      <w:r w:rsidR="00461261">
        <w:rPr>
          <w:rFonts w:hint="cs"/>
          <w:rtl/>
        </w:rPr>
        <w:t>בירושלים.</w:t>
      </w:r>
      <w:r w:rsidRPr="0046477E">
        <w:rPr>
          <w:rtl/>
        </w:rPr>
        <w:br/>
      </w:r>
    </w:p>
    <w:p w:rsidR="008E29D1" w:rsidRDefault="008E29D1" w:rsidP="00B40B32">
      <w:pPr>
        <w:spacing w:after="0"/>
        <w:jc w:val="center"/>
        <w:rPr>
          <w:rtl/>
        </w:rPr>
      </w:pPr>
      <w:r w:rsidRPr="0046477E">
        <w:rPr>
          <w:color w:val="000000"/>
          <w:rtl/>
        </w:rPr>
        <w:br/>
      </w:r>
      <w:r>
        <w:rPr>
          <w:rFonts w:hint="cs"/>
          <w:rtl/>
        </w:rPr>
        <w:t xml:space="preserve">החברה האזרחית בעיר כבר הוכיחה בעבר את יכולתה להתארגן ולפעול, </w:t>
      </w:r>
      <w:r w:rsidR="00461261">
        <w:rPr>
          <w:rFonts w:hint="cs"/>
          <w:rtl/>
        </w:rPr>
        <w:t>כ</w:t>
      </w:r>
      <w:r>
        <w:rPr>
          <w:rFonts w:hint="cs"/>
          <w:rtl/>
        </w:rPr>
        <w:t>ך יהיה גם הפעם. לא ניתן לאף אחד להשיג את העיר הזו לאחור.</w:t>
      </w:r>
    </w:p>
    <w:p w:rsidR="008E29D1" w:rsidRDefault="008E29D1" w:rsidP="00B40B32">
      <w:pPr>
        <w:spacing w:after="0"/>
        <w:jc w:val="center"/>
        <w:rPr>
          <w:rtl/>
        </w:rPr>
      </w:pPr>
    </w:p>
    <w:p w:rsidR="00F24711" w:rsidRDefault="00F24711" w:rsidP="00B40B32">
      <w:pPr>
        <w:spacing w:after="0"/>
        <w:jc w:val="center"/>
        <w:rPr>
          <w:rtl/>
        </w:rPr>
      </w:pPr>
    </w:p>
    <w:p w:rsidR="008E29D1" w:rsidRDefault="008E29D1" w:rsidP="00B40B32">
      <w:pPr>
        <w:spacing w:after="0"/>
        <w:jc w:val="center"/>
        <w:rPr>
          <w:rtl/>
        </w:rPr>
      </w:pPr>
    </w:p>
    <w:p w:rsidR="008E29D1" w:rsidRPr="0046477E" w:rsidRDefault="008E29D1" w:rsidP="00B40B32">
      <w:pPr>
        <w:spacing w:after="0"/>
        <w:jc w:val="center"/>
      </w:pPr>
      <w:r w:rsidRPr="0046477E">
        <w:rPr>
          <w:rFonts w:hint="cs"/>
          <w:rtl/>
        </w:rPr>
        <w:t>בברכה,</w:t>
      </w:r>
    </w:p>
    <w:p w:rsidR="00077128" w:rsidRPr="008E29D1" w:rsidRDefault="008E29D1" w:rsidP="00B40B32">
      <w:pPr>
        <w:spacing w:after="0"/>
        <w:jc w:val="center"/>
      </w:pPr>
      <w:r w:rsidRPr="0046477E">
        <w:rPr>
          <w:rFonts w:hint="cs"/>
          <w:color w:val="000000"/>
          <w:rtl/>
        </w:rPr>
        <w:t>הנהלת</w:t>
      </w:r>
      <w:r w:rsidRPr="0046477E">
        <w:rPr>
          <w:color w:val="000000"/>
          <w:rtl/>
        </w:rPr>
        <w:t xml:space="preserve"> המינהל הקהילתי</w:t>
      </w:r>
    </w:p>
    <w:sectPr w:rsidR="00077128" w:rsidRPr="008E29D1" w:rsidSect="00A22C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1F3"/>
    <w:multiLevelType w:val="hybridMultilevel"/>
    <w:tmpl w:val="7ED0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76EDF"/>
    <w:multiLevelType w:val="hybridMultilevel"/>
    <w:tmpl w:val="82D48030"/>
    <w:lvl w:ilvl="0" w:tplc="823839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1D029F"/>
    <w:multiLevelType w:val="hybridMultilevel"/>
    <w:tmpl w:val="6D167E94"/>
    <w:lvl w:ilvl="0" w:tplc="89DC46F2">
      <w:start w:val="1"/>
      <w:numFmt w:val="bullet"/>
      <w:lvlText w:val=" "/>
      <w:lvlJc w:val="left"/>
      <w:pPr>
        <w:tabs>
          <w:tab w:val="num" w:pos="720"/>
        </w:tabs>
        <w:ind w:left="720" w:hanging="360"/>
      </w:pPr>
      <w:rPr>
        <w:rFonts w:ascii="Times New Roman" w:hAnsi="Times New Roman" w:hint="default"/>
      </w:rPr>
    </w:lvl>
    <w:lvl w:ilvl="1" w:tplc="11DEBD34" w:tentative="1">
      <w:start w:val="1"/>
      <w:numFmt w:val="bullet"/>
      <w:lvlText w:val=" "/>
      <w:lvlJc w:val="left"/>
      <w:pPr>
        <w:tabs>
          <w:tab w:val="num" w:pos="1440"/>
        </w:tabs>
        <w:ind w:left="1440" w:hanging="360"/>
      </w:pPr>
      <w:rPr>
        <w:rFonts w:ascii="Times New Roman" w:hAnsi="Times New Roman" w:hint="default"/>
      </w:rPr>
    </w:lvl>
    <w:lvl w:ilvl="2" w:tplc="EB10730A" w:tentative="1">
      <w:start w:val="1"/>
      <w:numFmt w:val="bullet"/>
      <w:lvlText w:val=" "/>
      <w:lvlJc w:val="left"/>
      <w:pPr>
        <w:tabs>
          <w:tab w:val="num" w:pos="2160"/>
        </w:tabs>
        <w:ind w:left="2160" w:hanging="360"/>
      </w:pPr>
      <w:rPr>
        <w:rFonts w:ascii="Times New Roman" w:hAnsi="Times New Roman" w:hint="default"/>
      </w:rPr>
    </w:lvl>
    <w:lvl w:ilvl="3" w:tplc="B4024418" w:tentative="1">
      <w:start w:val="1"/>
      <w:numFmt w:val="bullet"/>
      <w:lvlText w:val=" "/>
      <w:lvlJc w:val="left"/>
      <w:pPr>
        <w:tabs>
          <w:tab w:val="num" w:pos="2880"/>
        </w:tabs>
        <w:ind w:left="2880" w:hanging="360"/>
      </w:pPr>
      <w:rPr>
        <w:rFonts w:ascii="Times New Roman" w:hAnsi="Times New Roman" w:hint="default"/>
      </w:rPr>
    </w:lvl>
    <w:lvl w:ilvl="4" w:tplc="9D82039E" w:tentative="1">
      <w:start w:val="1"/>
      <w:numFmt w:val="bullet"/>
      <w:lvlText w:val=" "/>
      <w:lvlJc w:val="left"/>
      <w:pPr>
        <w:tabs>
          <w:tab w:val="num" w:pos="3600"/>
        </w:tabs>
        <w:ind w:left="3600" w:hanging="360"/>
      </w:pPr>
      <w:rPr>
        <w:rFonts w:ascii="Times New Roman" w:hAnsi="Times New Roman" w:hint="default"/>
      </w:rPr>
    </w:lvl>
    <w:lvl w:ilvl="5" w:tplc="4476E698" w:tentative="1">
      <w:start w:val="1"/>
      <w:numFmt w:val="bullet"/>
      <w:lvlText w:val=" "/>
      <w:lvlJc w:val="left"/>
      <w:pPr>
        <w:tabs>
          <w:tab w:val="num" w:pos="4320"/>
        </w:tabs>
        <w:ind w:left="4320" w:hanging="360"/>
      </w:pPr>
      <w:rPr>
        <w:rFonts w:ascii="Times New Roman" w:hAnsi="Times New Roman" w:hint="default"/>
      </w:rPr>
    </w:lvl>
    <w:lvl w:ilvl="6" w:tplc="0784C5FE" w:tentative="1">
      <w:start w:val="1"/>
      <w:numFmt w:val="bullet"/>
      <w:lvlText w:val=" "/>
      <w:lvlJc w:val="left"/>
      <w:pPr>
        <w:tabs>
          <w:tab w:val="num" w:pos="5040"/>
        </w:tabs>
        <w:ind w:left="5040" w:hanging="360"/>
      </w:pPr>
      <w:rPr>
        <w:rFonts w:ascii="Times New Roman" w:hAnsi="Times New Roman" w:hint="default"/>
      </w:rPr>
    </w:lvl>
    <w:lvl w:ilvl="7" w:tplc="34F87D44" w:tentative="1">
      <w:start w:val="1"/>
      <w:numFmt w:val="bullet"/>
      <w:lvlText w:val=" "/>
      <w:lvlJc w:val="left"/>
      <w:pPr>
        <w:tabs>
          <w:tab w:val="num" w:pos="5760"/>
        </w:tabs>
        <w:ind w:left="5760" w:hanging="360"/>
      </w:pPr>
      <w:rPr>
        <w:rFonts w:ascii="Times New Roman" w:hAnsi="Times New Roman" w:hint="default"/>
      </w:rPr>
    </w:lvl>
    <w:lvl w:ilvl="8" w:tplc="F8789A6A" w:tentative="1">
      <w:start w:val="1"/>
      <w:numFmt w:val="bullet"/>
      <w:lvlText w:val=" "/>
      <w:lvlJc w:val="left"/>
      <w:pPr>
        <w:tabs>
          <w:tab w:val="num" w:pos="6480"/>
        </w:tabs>
        <w:ind w:left="6480" w:hanging="360"/>
      </w:pPr>
      <w:rPr>
        <w:rFonts w:ascii="Times New Roman" w:hAnsi="Times New Roman" w:hint="default"/>
      </w:rPr>
    </w:lvl>
  </w:abstractNum>
  <w:abstractNum w:abstractNumId="3" w15:restartNumberingAfterBreak="0">
    <w:nsid w:val="1F9B46BE"/>
    <w:multiLevelType w:val="hybridMultilevel"/>
    <w:tmpl w:val="02446238"/>
    <w:lvl w:ilvl="0" w:tplc="73ECB2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73A188F"/>
    <w:multiLevelType w:val="hybridMultilevel"/>
    <w:tmpl w:val="A2EE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967E6"/>
    <w:multiLevelType w:val="hybridMultilevel"/>
    <w:tmpl w:val="0CC0A4EC"/>
    <w:lvl w:ilvl="0" w:tplc="EB2C8AD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B97DF3"/>
    <w:multiLevelType w:val="hybridMultilevel"/>
    <w:tmpl w:val="6052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F1A"/>
    <w:multiLevelType w:val="hybridMultilevel"/>
    <w:tmpl w:val="F07C600C"/>
    <w:lvl w:ilvl="0" w:tplc="18B2BA7E">
      <w:start w:val="1"/>
      <w:numFmt w:val="bullet"/>
      <w:lvlText w:val=" "/>
      <w:lvlJc w:val="left"/>
      <w:pPr>
        <w:tabs>
          <w:tab w:val="num" w:pos="720"/>
        </w:tabs>
        <w:ind w:left="720" w:hanging="360"/>
      </w:pPr>
      <w:rPr>
        <w:rFonts w:ascii="Times New Roman" w:hAnsi="Times New Roman" w:hint="default"/>
      </w:rPr>
    </w:lvl>
    <w:lvl w:ilvl="1" w:tplc="E67241B6" w:tentative="1">
      <w:start w:val="1"/>
      <w:numFmt w:val="bullet"/>
      <w:lvlText w:val=" "/>
      <w:lvlJc w:val="left"/>
      <w:pPr>
        <w:tabs>
          <w:tab w:val="num" w:pos="1440"/>
        </w:tabs>
        <w:ind w:left="1440" w:hanging="360"/>
      </w:pPr>
      <w:rPr>
        <w:rFonts w:ascii="Times New Roman" w:hAnsi="Times New Roman" w:hint="default"/>
      </w:rPr>
    </w:lvl>
    <w:lvl w:ilvl="2" w:tplc="6FB0449C" w:tentative="1">
      <w:start w:val="1"/>
      <w:numFmt w:val="bullet"/>
      <w:lvlText w:val=" "/>
      <w:lvlJc w:val="left"/>
      <w:pPr>
        <w:tabs>
          <w:tab w:val="num" w:pos="2160"/>
        </w:tabs>
        <w:ind w:left="2160" w:hanging="360"/>
      </w:pPr>
      <w:rPr>
        <w:rFonts w:ascii="Times New Roman" w:hAnsi="Times New Roman" w:hint="default"/>
      </w:rPr>
    </w:lvl>
    <w:lvl w:ilvl="3" w:tplc="A9A6B20E" w:tentative="1">
      <w:start w:val="1"/>
      <w:numFmt w:val="bullet"/>
      <w:lvlText w:val=" "/>
      <w:lvlJc w:val="left"/>
      <w:pPr>
        <w:tabs>
          <w:tab w:val="num" w:pos="2880"/>
        </w:tabs>
        <w:ind w:left="2880" w:hanging="360"/>
      </w:pPr>
      <w:rPr>
        <w:rFonts w:ascii="Times New Roman" w:hAnsi="Times New Roman" w:hint="default"/>
      </w:rPr>
    </w:lvl>
    <w:lvl w:ilvl="4" w:tplc="777C4440" w:tentative="1">
      <w:start w:val="1"/>
      <w:numFmt w:val="bullet"/>
      <w:lvlText w:val=" "/>
      <w:lvlJc w:val="left"/>
      <w:pPr>
        <w:tabs>
          <w:tab w:val="num" w:pos="3600"/>
        </w:tabs>
        <w:ind w:left="3600" w:hanging="360"/>
      </w:pPr>
      <w:rPr>
        <w:rFonts w:ascii="Times New Roman" w:hAnsi="Times New Roman" w:hint="default"/>
      </w:rPr>
    </w:lvl>
    <w:lvl w:ilvl="5" w:tplc="967CAED8" w:tentative="1">
      <w:start w:val="1"/>
      <w:numFmt w:val="bullet"/>
      <w:lvlText w:val=" "/>
      <w:lvlJc w:val="left"/>
      <w:pPr>
        <w:tabs>
          <w:tab w:val="num" w:pos="4320"/>
        </w:tabs>
        <w:ind w:left="4320" w:hanging="360"/>
      </w:pPr>
      <w:rPr>
        <w:rFonts w:ascii="Times New Roman" w:hAnsi="Times New Roman" w:hint="default"/>
      </w:rPr>
    </w:lvl>
    <w:lvl w:ilvl="6" w:tplc="04B4E876" w:tentative="1">
      <w:start w:val="1"/>
      <w:numFmt w:val="bullet"/>
      <w:lvlText w:val=" "/>
      <w:lvlJc w:val="left"/>
      <w:pPr>
        <w:tabs>
          <w:tab w:val="num" w:pos="5040"/>
        </w:tabs>
        <w:ind w:left="5040" w:hanging="360"/>
      </w:pPr>
      <w:rPr>
        <w:rFonts w:ascii="Times New Roman" w:hAnsi="Times New Roman" w:hint="default"/>
      </w:rPr>
    </w:lvl>
    <w:lvl w:ilvl="7" w:tplc="74541A80" w:tentative="1">
      <w:start w:val="1"/>
      <w:numFmt w:val="bullet"/>
      <w:lvlText w:val=" "/>
      <w:lvlJc w:val="left"/>
      <w:pPr>
        <w:tabs>
          <w:tab w:val="num" w:pos="5760"/>
        </w:tabs>
        <w:ind w:left="5760" w:hanging="360"/>
      </w:pPr>
      <w:rPr>
        <w:rFonts w:ascii="Times New Roman" w:hAnsi="Times New Roman" w:hint="default"/>
      </w:rPr>
    </w:lvl>
    <w:lvl w:ilvl="8" w:tplc="EB42CC7C" w:tentative="1">
      <w:start w:val="1"/>
      <w:numFmt w:val="bullet"/>
      <w:lvlText w:val=" "/>
      <w:lvlJc w:val="left"/>
      <w:pPr>
        <w:tabs>
          <w:tab w:val="num" w:pos="6480"/>
        </w:tabs>
        <w:ind w:left="6480" w:hanging="360"/>
      </w:pPr>
      <w:rPr>
        <w:rFonts w:ascii="Times New Roman" w:hAnsi="Times New Roman" w:hint="default"/>
      </w:rPr>
    </w:lvl>
  </w:abstractNum>
  <w:abstractNum w:abstractNumId="8" w15:restartNumberingAfterBreak="0">
    <w:nsid w:val="560E1E2D"/>
    <w:multiLevelType w:val="hybridMultilevel"/>
    <w:tmpl w:val="3FAC0CD6"/>
    <w:lvl w:ilvl="0" w:tplc="07F463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A4B7549"/>
    <w:multiLevelType w:val="hybridMultilevel"/>
    <w:tmpl w:val="91EEF668"/>
    <w:lvl w:ilvl="0" w:tplc="51CA3D1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CC"/>
    <w:rsid w:val="0006272A"/>
    <w:rsid w:val="00077128"/>
    <w:rsid w:val="000A5AB2"/>
    <w:rsid w:val="000C0A05"/>
    <w:rsid w:val="00172FDA"/>
    <w:rsid w:val="001F26CC"/>
    <w:rsid w:val="00212172"/>
    <w:rsid w:val="0033422D"/>
    <w:rsid w:val="00461261"/>
    <w:rsid w:val="004D4BB9"/>
    <w:rsid w:val="006E4D62"/>
    <w:rsid w:val="00896C93"/>
    <w:rsid w:val="008E29D1"/>
    <w:rsid w:val="008F1C80"/>
    <w:rsid w:val="009D6EF1"/>
    <w:rsid w:val="00A22C1D"/>
    <w:rsid w:val="00B40B32"/>
    <w:rsid w:val="00BE3F05"/>
    <w:rsid w:val="00C0121E"/>
    <w:rsid w:val="00E93FD9"/>
    <w:rsid w:val="00EE1123"/>
    <w:rsid w:val="00F07B13"/>
    <w:rsid w:val="00F15738"/>
    <w:rsid w:val="00F16CB6"/>
    <w:rsid w:val="00F24711"/>
    <w:rsid w:val="00FA7F6D"/>
    <w:rsid w:val="00FC0B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CB881-E417-431D-B19A-C0B47A00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DA"/>
    <w:pPr>
      <w:bidi w:val="0"/>
      <w:spacing w:after="0" w:line="240" w:lineRule="auto"/>
      <w:ind w:left="720"/>
    </w:pPr>
    <w:rPr>
      <w:rFonts w:ascii="Times New Roman" w:hAnsi="Times New Roman" w:cs="Times New Roman"/>
      <w:sz w:val="24"/>
      <w:szCs w:val="24"/>
    </w:rPr>
  </w:style>
  <w:style w:type="paragraph" w:styleId="a4">
    <w:name w:val="Balloon Text"/>
    <w:basedOn w:val="a"/>
    <w:link w:val="a5"/>
    <w:uiPriority w:val="99"/>
    <w:semiHidden/>
    <w:unhideWhenUsed/>
    <w:rsid w:val="00E93FD9"/>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E93FD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3806">
      <w:bodyDiv w:val="1"/>
      <w:marLeft w:val="0"/>
      <w:marRight w:val="0"/>
      <w:marTop w:val="0"/>
      <w:marBottom w:val="0"/>
      <w:divBdr>
        <w:top w:val="none" w:sz="0" w:space="0" w:color="auto"/>
        <w:left w:val="none" w:sz="0" w:space="0" w:color="auto"/>
        <w:bottom w:val="none" w:sz="0" w:space="0" w:color="auto"/>
        <w:right w:val="none" w:sz="0" w:space="0" w:color="auto"/>
      </w:divBdr>
    </w:div>
    <w:div w:id="1256016900">
      <w:bodyDiv w:val="1"/>
      <w:marLeft w:val="0"/>
      <w:marRight w:val="0"/>
      <w:marTop w:val="0"/>
      <w:marBottom w:val="0"/>
      <w:divBdr>
        <w:top w:val="none" w:sz="0" w:space="0" w:color="auto"/>
        <w:left w:val="none" w:sz="0" w:space="0" w:color="auto"/>
        <w:bottom w:val="none" w:sz="0" w:space="0" w:color="auto"/>
        <w:right w:val="none" w:sz="0" w:space="0" w:color="auto"/>
      </w:divBdr>
      <w:divsChild>
        <w:div w:id="43068313">
          <w:marLeft w:val="0"/>
          <w:marRight w:val="144"/>
          <w:marTop w:val="240"/>
          <w:marBottom w:val="40"/>
          <w:divBdr>
            <w:top w:val="none" w:sz="0" w:space="0" w:color="auto"/>
            <w:left w:val="none" w:sz="0" w:space="0" w:color="auto"/>
            <w:bottom w:val="none" w:sz="0" w:space="0" w:color="auto"/>
            <w:right w:val="none" w:sz="0" w:space="0" w:color="auto"/>
          </w:divBdr>
        </w:div>
        <w:div w:id="1619752621">
          <w:marLeft w:val="0"/>
          <w:marRight w:val="144"/>
          <w:marTop w:val="240"/>
          <w:marBottom w:val="40"/>
          <w:divBdr>
            <w:top w:val="none" w:sz="0" w:space="0" w:color="auto"/>
            <w:left w:val="none" w:sz="0" w:space="0" w:color="auto"/>
            <w:bottom w:val="none" w:sz="0" w:space="0" w:color="auto"/>
            <w:right w:val="none" w:sz="0" w:space="0" w:color="auto"/>
          </w:divBdr>
        </w:div>
        <w:div w:id="1585605818">
          <w:marLeft w:val="0"/>
          <w:marRight w:val="144"/>
          <w:marTop w:val="240"/>
          <w:marBottom w:val="40"/>
          <w:divBdr>
            <w:top w:val="none" w:sz="0" w:space="0" w:color="auto"/>
            <w:left w:val="none" w:sz="0" w:space="0" w:color="auto"/>
            <w:bottom w:val="none" w:sz="0" w:space="0" w:color="auto"/>
            <w:right w:val="none" w:sz="0" w:space="0" w:color="auto"/>
          </w:divBdr>
        </w:div>
        <w:div w:id="1966037534">
          <w:marLeft w:val="0"/>
          <w:marRight w:val="144"/>
          <w:marTop w:val="240"/>
          <w:marBottom w:val="40"/>
          <w:divBdr>
            <w:top w:val="none" w:sz="0" w:space="0" w:color="auto"/>
            <w:left w:val="none" w:sz="0" w:space="0" w:color="auto"/>
            <w:bottom w:val="none" w:sz="0" w:space="0" w:color="auto"/>
            <w:right w:val="none" w:sz="0" w:space="0" w:color="auto"/>
          </w:divBdr>
        </w:div>
      </w:divsChild>
    </w:div>
    <w:div w:id="1555849692">
      <w:bodyDiv w:val="1"/>
      <w:marLeft w:val="0"/>
      <w:marRight w:val="0"/>
      <w:marTop w:val="0"/>
      <w:marBottom w:val="0"/>
      <w:divBdr>
        <w:top w:val="none" w:sz="0" w:space="0" w:color="auto"/>
        <w:left w:val="none" w:sz="0" w:space="0" w:color="auto"/>
        <w:bottom w:val="none" w:sz="0" w:space="0" w:color="auto"/>
        <w:right w:val="none" w:sz="0" w:space="0" w:color="auto"/>
      </w:divBdr>
    </w:div>
    <w:div w:id="1826117212">
      <w:bodyDiv w:val="1"/>
      <w:marLeft w:val="0"/>
      <w:marRight w:val="0"/>
      <w:marTop w:val="0"/>
      <w:marBottom w:val="0"/>
      <w:divBdr>
        <w:top w:val="none" w:sz="0" w:space="0" w:color="auto"/>
        <w:left w:val="none" w:sz="0" w:space="0" w:color="auto"/>
        <w:bottom w:val="none" w:sz="0" w:space="0" w:color="auto"/>
        <w:right w:val="none" w:sz="0" w:space="0" w:color="auto"/>
      </w:divBdr>
    </w:div>
    <w:div w:id="18543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1417</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Shaike El Ami</dc:creator>
  <cp:keywords/>
  <dc:description/>
  <cp:lastModifiedBy>Shaike El Ami</cp:lastModifiedBy>
  <cp:revision>3</cp:revision>
  <cp:lastPrinted>2016-02-23T12:39:00Z</cp:lastPrinted>
  <dcterms:created xsi:type="dcterms:W3CDTF">2018-01-03T10:54:00Z</dcterms:created>
  <dcterms:modified xsi:type="dcterms:W3CDTF">2018-01-03T10:55:00Z</dcterms:modified>
</cp:coreProperties>
</file>